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 Nr 288/2014</w:t>
      </w: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Olszanica</w:t>
      </w: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</w:t>
      </w:r>
      <w:r w:rsidR="00BB70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BB70C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94CA9" w:rsidRDefault="00194CA9" w:rsidP="00194C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4CA9" w:rsidRDefault="00194CA9" w:rsidP="00194CA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otwartego konkursu ofert na realizację zadania publicznego          w Gminie Olszanica w 2015 r. z zakresu pomocy społecznej – świadczenie usług opiekuńczych w miejscu zamieszkania osoby potrzebującej</w:t>
      </w:r>
    </w:p>
    <w:p w:rsidR="00194CA9" w:rsidRDefault="00194CA9" w:rsidP="00194CA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CA9" w:rsidRDefault="00194CA9" w:rsidP="00194C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13 ustawy z dnia 24 kwietnia 2003 roku o działalności pożytku publicznego i o wolontariacie ( Dz. U. z 2010 r. Nr 234, poz. 1536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), w związku   z art. 30 ust. 1 ustawy z dnia 8 marca 1990 r. o samorządzie gminnym ( dz. U. z 2001 r. Nr 142, poz. 1591 ze zm. ) oraz uchwały Nr XLI/2</w:t>
      </w:r>
      <w:r w:rsidR="00BB70CE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/ 2014 Rady Gminy w Olszanicy z dnia     3</w:t>
      </w:r>
      <w:r w:rsidR="00BB70CE">
        <w:rPr>
          <w:rFonts w:ascii="Times New Roman" w:hAnsi="Times New Roman" w:cs="Times New Roman"/>
          <w:sz w:val="24"/>
          <w:szCs w:val="24"/>
        </w:rPr>
        <w:t>0 września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B70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w sprawie uchwalenia Programu Współpracy Gminy Olszanica                     z organizacjami pozarządowymi i innymi podmiotami prowadzącymi działalność pożytku publicznego na terenie Gminy Olszanica w 201</w:t>
      </w:r>
      <w:r w:rsidR="00BB70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BB70CE">
        <w:rPr>
          <w:rFonts w:ascii="Times New Roman" w:hAnsi="Times New Roman" w:cs="Times New Roman"/>
          <w:sz w:val="24"/>
          <w:szCs w:val="24"/>
        </w:rPr>
        <w:t xml:space="preserve"> zmienionej uchwałą Nr XLII/291/2014 Rady Gminy w Olszanic</w:t>
      </w:r>
      <w:r w:rsidR="00360CAC">
        <w:rPr>
          <w:rFonts w:ascii="Times New Roman" w:hAnsi="Times New Roman" w:cs="Times New Roman"/>
          <w:sz w:val="24"/>
          <w:szCs w:val="24"/>
        </w:rPr>
        <w:t>y</w:t>
      </w:r>
      <w:r w:rsidR="00BB70CE">
        <w:rPr>
          <w:rFonts w:ascii="Times New Roman" w:hAnsi="Times New Roman" w:cs="Times New Roman"/>
          <w:sz w:val="24"/>
          <w:szCs w:val="24"/>
        </w:rPr>
        <w:t xml:space="preserve"> z dnia 14 listopada 2014 r.</w:t>
      </w:r>
    </w:p>
    <w:p w:rsidR="00194CA9" w:rsidRDefault="00194CA9" w:rsidP="00194C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A9" w:rsidRDefault="00194CA9" w:rsidP="00194CA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 otwarty konkurs ofert na realizację zadania publicznego z zakresu:</w:t>
      </w:r>
    </w:p>
    <w:p w:rsidR="00194CA9" w:rsidRDefault="00194CA9" w:rsidP="00194CA9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pomocy społecznej – świadczenie usług opiekuńczych w miejscu zamieszkania osoby potrzebującej,</w:t>
      </w:r>
    </w:p>
    <w:p w:rsidR="00194CA9" w:rsidRDefault="00194CA9" w:rsidP="00194CA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stanowi załącznik nr 1 do niniejszego zarządzenia.</w:t>
      </w:r>
    </w:p>
    <w:p w:rsidR="00194CA9" w:rsidRDefault="00194CA9" w:rsidP="00194CA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A9" w:rsidRDefault="00194CA9" w:rsidP="00194CA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otwartego konkursu ofert powołuję komisję konkursową      w składzie:</w:t>
      </w:r>
    </w:p>
    <w:p w:rsidR="00194CA9" w:rsidRDefault="00194CA9" w:rsidP="00194CA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194CA9" w:rsidRDefault="00194CA9" w:rsidP="00194CA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Darasz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Członek Komisji</w:t>
      </w:r>
    </w:p>
    <w:p w:rsidR="00194CA9" w:rsidRDefault="00194CA9" w:rsidP="00194CA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Pocztańska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Członek Komisji</w:t>
      </w:r>
    </w:p>
    <w:p w:rsidR="00194CA9" w:rsidRDefault="00194CA9" w:rsidP="00194CA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Gocał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Przedstawiciel Organizacji Pozarządowych</w:t>
      </w:r>
    </w:p>
    <w:p w:rsidR="00194CA9" w:rsidRDefault="00194CA9" w:rsidP="00194CA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regulamin pracy komisji, o której mowa w ust. 1, którego treść stanowi załącznik Nr 2 do niniejszego zarządzenia.</w:t>
      </w:r>
    </w:p>
    <w:p w:rsidR="00194CA9" w:rsidRDefault="00194CA9" w:rsidP="00194C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94CA9" w:rsidRPr="00FB5D43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A9" w:rsidRPr="009A3FB1" w:rsidRDefault="00194CA9" w:rsidP="00194C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na zadania określone w § 1 ust. 1 pkt 1 upływa w dniu 2</w:t>
      </w:r>
      <w:r w:rsidR="00BB70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BB70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94CA9" w:rsidRDefault="00194CA9" w:rsidP="00194C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ogłoszeniu konkursu publikuje się poprzez zamieszczenie jej :</w:t>
      </w:r>
    </w:p>
    <w:p w:rsidR="00194CA9" w:rsidRDefault="00194CA9" w:rsidP="00194CA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Biuletynie Informacji Publicznej Urzędu Gminy Olszanica na stronie </w:t>
      </w:r>
      <w:hyperlink r:id="rId7" w:history="1">
        <w:r w:rsidRPr="00467F11">
          <w:rPr>
            <w:rStyle w:val="Hipercze"/>
            <w:rFonts w:ascii="Times New Roman" w:hAnsi="Times New Roman" w:cs="Times New Roman"/>
            <w:sz w:val="24"/>
            <w:szCs w:val="24"/>
          </w:rPr>
          <w:t>www.olszanica.pl</w:t>
        </w:r>
      </w:hyperlink>
    </w:p>
    <w:p w:rsidR="00194CA9" w:rsidRDefault="00194CA9" w:rsidP="00194CA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w Urzędzie Gminy w Olszanicy.</w:t>
      </w:r>
    </w:p>
    <w:p w:rsidR="00194CA9" w:rsidRDefault="00194CA9" w:rsidP="00194C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94CA9" w:rsidRDefault="00194CA9" w:rsidP="00194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A9" w:rsidRDefault="00194CA9" w:rsidP="00194C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60CAC" w:rsidRDefault="00360CAC" w:rsidP="000D5CB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D5CB8" w:rsidRDefault="000D5CB8" w:rsidP="000D5CB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Wójt Gminy </w:t>
      </w:r>
    </w:p>
    <w:p w:rsidR="000D5CB8" w:rsidRDefault="000D5CB8" w:rsidP="000D5CB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07A64" w:rsidRDefault="000D5CB8" w:rsidP="000D5CB8">
      <w:pPr>
        <w:pStyle w:val="Bezodstpw"/>
        <w:jc w:val="right"/>
      </w:pPr>
      <w:r>
        <w:rPr>
          <w:rFonts w:ascii="Times New Roman" w:hAnsi="Times New Roman" w:cs="Times New Roman"/>
          <w:sz w:val="24"/>
          <w:szCs w:val="24"/>
        </w:rPr>
        <w:t>mgr inż. Krzysztof Zapała</w:t>
      </w:r>
      <w:bookmarkStart w:id="0" w:name="_GoBack"/>
      <w:bookmarkEnd w:id="0"/>
    </w:p>
    <w:sectPr w:rsidR="00207A64" w:rsidSect="000D5CB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38"/>
    <w:multiLevelType w:val="hybridMultilevel"/>
    <w:tmpl w:val="4AE6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D32"/>
    <w:multiLevelType w:val="hybridMultilevel"/>
    <w:tmpl w:val="C7B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6E30"/>
    <w:multiLevelType w:val="hybridMultilevel"/>
    <w:tmpl w:val="E850E534"/>
    <w:lvl w:ilvl="0" w:tplc="09D20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F68ED"/>
    <w:multiLevelType w:val="hybridMultilevel"/>
    <w:tmpl w:val="719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A9"/>
    <w:rsid w:val="000D5CB8"/>
    <w:rsid w:val="00194CA9"/>
    <w:rsid w:val="00207A64"/>
    <w:rsid w:val="00360CAC"/>
    <w:rsid w:val="00595165"/>
    <w:rsid w:val="00B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4C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94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4C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94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sza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FB98-687F-4904-BC56-08636760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2014-11-25T10:39:00Z</cp:lastPrinted>
  <dcterms:created xsi:type="dcterms:W3CDTF">2014-11-25T08:13:00Z</dcterms:created>
  <dcterms:modified xsi:type="dcterms:W3CDTF">2014-11-25T11:16:00Z</dcterms:modified>
</cp:coreProperties>
</file>