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566F4519" w:rsidR="00662C92" w:rsidRPr="008B1349" w:rsidRDefault="00662C92" w:rsidP="00662C92">
      <w:bookmarkStart w:id="0" w:name="_Hlk85199607"/>
      <w:bookmarkStart w:id="1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Olszanica, dnia </w:t>
      </w:r>
      <w:r w:rsidR="00227A08">
        <w:t>1</w:t>
      </w:r>
      <w:r w:rsidR="008B08F9">
        <w:t>6</w:t>
      </w:r>
      <w:r w:rsidR="00332123">
        <w:t>.03.</w:t>
      </w:r>
      <w:r w:rsidR="004D42EE">
        <w:t>2022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55031F34" w:rsidR="004171F7" w:rsidRPr="00844864" w:rsidRDefault="004D42EE" w:rsidP="00844864">
      <w:r>
        <w:t>Sygn. akt: RRG. 6845</w:t>
      </w:r>
      <w:r w:rsidR="00332123">
        <w:t>.</w:t>
      </w:r>
      <w:r w:rsidR="00227A08">
        <w:t>7</w:t>
      </w:r>
      <w:r>
        <w:t>.2022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D262EEB" w14:textId="7F4A6DA8" w:rsidR="004171F7" w:rsidRPr="004171F7" w:rsidRDefault="004171F7" w:rsidP="008F2FEC">
      <w:pPr>
        <w:jc w:val="center"/>
        <w:rPr>
          <w:b/>
          <w:bCs/>
          <w:sz w:val="32"/>
          <w:szCs w:val="32"/>
        </w:rPr>
      </w:pPr>
      <w:r w:rsidRPr="004171F7">
        <w:rPr>
          <w:b/>
          <w:bCs/>
          <w:sz w:val="32"/>
          <w:szCs w:val="32"/>
        </w:rPr>
        <w:t xml:space="preserve">Wykaz </w:t>
      </w:r>
      <w:r w:rsidR="008F2FEC" w:rsidRPr="004171F7">
        <w:rPr>
          <w:b/>
          <w:bCs/>
          <w:sz w:val="32"/>
          <w:szCs w:val="32"/>
        </w:rPr>
        <w:t xml:space="preserve">nieruchomości  </w:t>
      </w:r>
      <w:r w:rsidRPr="004171F7">
        <w:rPr>
          <w:b/>
          <w:bCs/>
          <w:sz w:val="32"/>
          <w:szCs w:val="32"/>
        </w:rPr>
        <w:t>stanowiącej własność Gminy Olszanica</w:t>
      </w:r>
    </w:p>
    <w:p w14:paraId="09DD8B28" w14:textId="11CA7C59" w:rsidR="008F2FEC" w:rsidRPr="004171F7" w:rsidRDefault="00CF3543" w:rsidP="008F2FEC">
      <w:pPr>
        <w:jc w:val="center"/>
        <w:rPr>
          <w:b/>
          <w:bCs/>
          <w:sz w:val="32"/>
          <w:szCs w:val="32"/>
          <w:u w:val="single"/>
        </w:rPr>
      </w:pPr>
      <w:r w:rsidRPr="004171F7">
        <w:rPr>
          <w:b/>
          <w:bCs/>
          <w:sz w:val="32"/>
          <w:szCs w:val="32"/>
        </w:rPr>
        <w:t>przeznaczonej do dzierżawy</w:t>
      </w:r>
      <w:r w:rsidR="004171F7" w:rsidRPr="004171F7">
        <w:rPr>
          <w:b/>
          <w:bCs/>
          <w:sz w:val="32"/>
          <w:szCs w:val="32"/>
        </w:rPr>
        <w:t xml:space="preserve">, </w:t>
      </w:r>
      <w:r w:rsidR="00FA59B6">
        <w:rPr>
          <w:b/>
          <w:bCs/>
          <w:sz w:val="32"/>
          <w:szCs w:val="32"/>
        </w:rPr>
        <w:t>w trybie przetargu ustnego nieograniczonego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6615B248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księga wieczysta Nr KS1E/</w:t>
      </w:r>
      <w:r w:rsidR="004D42EE">
        <w:rPr>
          <w:bCs/>
        </w:rPr>
        <w:t>00020650/4</w:t>
      </w:r>
      <w:r w:rsidR="008F2FEC" w:rsidRPr="00BB61AC">
        <w:rPr>
          <w:bCs/>
        </w:rPr>
        <w:t xml:space="preserve">, prowadzona przez Sąd Rejonowy w Lesku, </w:t>
      </w:r>
      <w:r w:rsidR="008F2FEC" w:rsidRPr="00BB61AC">
        <w:rPr>
          <w:bCs/>
        </w:rPr>
        <w:br/>
        <w:t xml:space="preserve">działka nr ew.: </w:t>
      </w:r>
      <w:r w:rsidR="00227A08" w:rsidRPr="00227A08">
        <w:rPr>
          <w:b/>
        </w:rPr>
        <w:t>195</w:t>
      </w:r>
      <w:r w:rsidRPr="00BB61AC">
        <w:rPr>
          <w:bCs/>
        </w:rPr>
        <w:t xml:space="preserve"> </w:t>
      </w:r>
      <w:r w:rsidR="008F2FEC" w:rsidRPr="00BB61AC">
        <w:rPr>
          <w:bCs/>
        </w:rPr>
        <w:t xml:space="preserve">położona w </w:t>
      </w:r>
      <w:r w:rsidR="004D42EE">
        <w:rPr>
          <w:bCs/>
        </w:rPr>
        <w:t>Rudence</w:t>
      </w:r>
      <w:r w:rsidR="00973A22" w:rsidRPr="00BB61AC">
        <w:rPr>
          <w:bCs/>
        </w:rPr>
        <w:t>.</w:t>
      </w:r>
    </w:p>
    <w:p w14:paraId="0BB760E3" w14:textId="0C27B996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8F2FEC" w:rsidRPr="006727A2">
        <w:t xml:space="preserve"> - </w:t>
      </w:r>
      <w:r w:rsidR="00227A08" w:rsidRPr="009F7743">
        <w:rPr>
          <w:b/>
          <w:bCs/>
        </w:rPr>
        <w:t>2.7138</w:t>
      </w:r>
      <w:r w:rsidR="008F2FEC" w:rsidRPr="009F7743">
        <w:rPr>
          <w:b/>
          <w:bCs/>
        </w:rPr>
        <w:t xml:space="preserve"> ha</w:t>
      </w:r>
      <w:r w:rsidR="00973A22" w:rsidRPr="009F7743">
        <w:rPr>
          <w:b/>
          <w:bCs/>
        </w:rPr>
        <w:t>.</w:t>
      </w:r>
    </w:p>
    <w:p w14:paraId="3486A8CD" w14:textId="38DEE1C9" w:rsidR="00B11187" w:rsidRPr="00BB61AC" w:rsidRDefault="0038224F" w:rsidP="00A04820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8F2FEC" w:rsidRPr="00BB61AC">
        <w:rPr>
          <w:sz w:val="24"/>
        </w:rPr>
        <w:t xml:space="preserve">nieruchomość </w:t>
      </w:r>
      <w:r w:rsidR="00D76385" w:rsidRPr="00BB61AC">
        <w:rPr>
          <w:sz w:val="24"/>
        </w:rPr>
        <w:t xml:space="preserve">rolna, </w:t>
      </w:r>
      <w:r w:rsidR="004D42EE">
        <w:rPr>
          <w:sz w:val="24"/>
        </w:rPr>
        <w:t>niezabudowana</w:t>
      </w:r>
      <w:r w:rsidR="00A04820" w:rsidRPr="00BB61AC">
        <w:rPr>
          <w:sz w:val="24"/>
        </w:rPr>
        <w:t xml:space="preserve">. </w:t>
      </w:r>
      <w:r w:rsidR="008F2FEC" w:rsidRPr="00BB61AC">
        <w:rPr>
          <w:sz w:val="24"/>
        </w:rPr>
        <w:t xml:space="preserve">Otoczenie: </w:t>
      </w:r>
      <w:r w:rsidR="00A04820" w:rsidRPr="00BB61AC">
        <w:rPr>
          <w:sz w:val="24"/>
        </w:rPr>
        <w:t xml:space="preserve">grunty rolne. </w:t>
      </w:r>
      <w:r w:rsidR="008F2FEC" w:rsidRPr="00BB61AC">
        <w:rPr>
          <w:sz w:val="24"/>
        </w:rPr>
        <w:t>Uzbrojenie:</w:t>
      </w:r>
      <w:r w:rsidR="00A04820" w:rsidRPr="00BB61AC">
        <w:rPr>
          <w:sz w:val="24"/>
        </w:rPr>
        <w:t xml:space="preserve"> brak</w:t>
      </w:r>
      <w:r w:rsidR="008F2FEC" w:rsidRPr="00BB61AC">
        <w:rPr>
          <w:sz w:val="24"/>
        </w:rPr>
        <w:t xml:space="preserve">. </w:t>
      </w:r>
    </w:p>
    <w:p w14:paraId="7B96EC92" w14:textId="7DFB4F40" w:rsidR="008F2FEC" w:rsidRPr="00BB61AC" w:rsidRDefault="008F2FEC" w:rsidP="00B9059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Dojazd: działka</w:t>
      </w:r>
      <w:r w:rsidR="00B11187" w:rsidRPr="00BB61AC">
        <w:rPr>
          <w:sz w:val="24"/>
        </w:rPr>
        <w:t xml:space="preserve"> przylega do drogi </w:t>
      </w:r>
      <w:r w:rsidR="00B9059E" w:rsidRPr="00BB61AC">
        <w:rPr>
          <w:sz w:val="24"/>
        </w:rPr>
        <w:t>gminnej w</w:t>
      </w:r>
      <w:r w:rsidR="004D42EE">
        <w:rPr>
          <w:sz w:val="24"/>
        </w:rPr>
        <w:t xml:space="preserve">ewnętrznej oznaczonej ewid. nr </w:t>
      </w:r>
      <w:r w:rsidR="00227A08" w:rsidRPr="00227A08">
        <w:rPr>
          <w:sz w:val="24"/>
        </w:rPr>
        <w:t>339/2</w:t>
      </w:r>
      <w:r w:rsidR="004F5B28" w:rsidRPr="00227A08">
        <w:rPr>
          <w:sz w:val="24"/>
        </w:rPr>
        <w:t>.</w:t>
      </w:r>
      <w:r w:rsidR="004F5B28" w:rsidRPr="00BB61AC">
        <w:rPr>
          <w:sz w:val="24"/>
        </w:rPr>
        <w:t xml:space="preserve"> </w:t>
      </w:r>
    </w:p>
    <w:p w14:paraId="1112E8ED" w14:textId="4BC970D5" w:rsidR="009120B0" w:rsidRPr="00BB61AC" w:rsidRDefault="009120B0" w:rsidP="009120B0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D7E9574" w14:textId="39DF42B0" w:rsidR="009120B0" w:rsidRPr="004014DF" w:rsidRDefault="009120B0" w:rsidP="009120B0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 w:rsidR="0070100F">
        <w:t xml:space="preserve"> i zagospodarowania terenu</w:t>
      </w:r>
      <w:r w:rsidRPr="004014DF">
        <w:t>;</w:t>
      </w:r>
    </w:p>
    <w:p w14:paraId="1C385650" w14:textId="5BF39C2A" w:rsidR="009120B0" w:rsidRPr="004014DF" w:rsidRDefault="009120B0" w:rsidP="009120B0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 w:rsidR="007B7617">
        <w:t xml:space="preserve"> </w:t>
      </w:r>
      <w:r w:rsidR="0070100F">
        <w:t>wyłącznie rolnicz</w:t>
      </w:r>
      <w:r w:rsidR="007B7617">
        <w:t>y</w:t>
      </w:r>
      <w:r w:rsidR="0070100F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3CEA5D0" w14:textId="06BA7D33" w:rsidR="008F2FEC" w:rsidRPr="00D73706" w:rsidRDefault="000F3319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Cena nieruchomości</w:t>
      </w:r>
      <w:r w:rsidR="00A51964" w:rsidRPr="00BB61AC">
        <w:rPr>
          <w:b/>
          <w:bCs/>
        </w:rPr>
        <w:t>:</w:t>
      </w:r>
      <w:r w:rsidR="00A51964">
        <w:t xml:space="preserve"> </w:t>
      </w:r>
      <w:r w:rsidRPr="00BB61AC">
        <w:rPr>
          <w:bCs/>
        </w:rPr>
        <w:t>nie dotyczy.</w:t>
      </w:r>
    </w:p>
    <w:p w14:paraId="63E21758" w14:textId="7F0D47D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 w:rsidR="000F3319">
        <w:rPr>
          <w:bCs/>
        </w:rPr>
        <w:t>nie dotyczy.</w:t>
      </w:r>
    </w:p>
    <w:p w14:paraId="73A67224" w14:textId="73C655AE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02CD2">
        <w:t xml:space="preserve">wysokość czynszu </w:t>
      </w:r>
      <w:r w:rsidR="004F3518">
        <w:t xml:space="preserve">dzierżawnego rocznego wynosi </w:t>
      </w:r>
      <w:r w:rsidR="00227A08" w:rsidRPr="00227A08">
        <w:rPr>
          <w:b/>
          <w:bCs/>
        </w:rPr>
        <w:t>976,97</w:t>
      </w:r>
      <w:r w:rsidR="004F3518">
        <w:t xml:space="preserve"> zł</w:t>
      </w:r>
      <w:r w:rsidR="004F3518" w:rsidRPr="004F3518">
        <w:t>.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2CDBAFBD" w14:textId="30E1D71F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2F1A461" w14:textId="226E0BC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</w:t>
      </w:r>
      <w:r w:rsidR="00213DD7">
        <w:rPr>
          <w:color w:val="000000"/>
        </w:rPr>
        <w:t>nie dotyczy.</w:t>
      </w:r>
    </w:p>
    <w:p w14:paraId="4F6B7B8A" w14:textId="77777777" w:rsidR="008F2FEC" w:rsidRPr="007B7617" w:rsidRDefault="008F2FEC" w:rsidP="008F2FEC">
      <w:pPr>
        <w:jc w:val="both"/>
        <w:rPr>
          <w:b/>
          <w:bCs/>
          <w:sz w:val="8"/>
          <w:szCs w:val="8"/>
        </w:rPr>
      </w:pPr>
      <w:r w:rsidRPr="006727A2">
        <w:rPr>
          <w:b/>
          <w:bCs/>
        </w:rPr>
        <w:t xml:space="preserve"> </w:t>
      </w:r>
    </w:p>
    <w:p w14:paraId="6B9F5D64" w14:textId="4EF4AF99" w:rsidR="00844864" w:rsidRDefault="00844864" w:rsidP="00844864">
      <w:pPr>
        <w:jc w:val="both"/>
      </w:pPr>
      <w:r>
        <w:rPr>
          <w:color w:val="000000"/>
        </w:rPr>
        <w:t>Wykaz, zgodnie z art. 35 ust. 1 ustawy o gospodarce nieruchomościami, wywiesza się  na okres 21 dni, na tablicy ogłoszeń Urzędu Gminy Olszanica oraz</w:t>
      </w:r>
      <w:r>
        <w:rPr>
          <w:bCs/>
        </w:rPr>
        <w:t xml:space="preserve"> tablicach o</w:t>
      </w:r>
      <w:r w:rsidR="004D42EE">
        <w:rPr>
          <w:bCs/>
        </w:rPr>
        <w:t>głoszeń w miejscowości Rudenka</w:t>
      </w:r>
      <w:r>
        <w:rPr>
          <w:bCs/>
        </w:rPr>
        <w:t xml:space="preserve">. </w:t>
      </w:r>
      <w:r>
        <w:rPr>
          <w:color w:val="000000"/>
        </w:rPr>
        <w:t xml:space="preserve">Wykaz opublikowano również na stronie internetowej Urzędu Gminy Olszanica </w:t>
      </w:r>
      <w:r>
        <w:rPr>
          <w:color w:val="000000"/>
        </w:rPr>
        <w:br/>
        <w:t xml:space="preserve">w Biuletynie Informacji Publicznej </w:t>
      </w:r>
      <w:r>
        <w:t>www.bip.olszanica</w:t>
      </w:r>
      <w:r>
        <w:rPr>
          <w:bCs/>
        </w:rPr>
        <w:t>.pl</w:t>
      </w:r>
      <w:r>
        <w:t xml:space="preserve">. </w:t>
      </w:r>
    </w:p>
    <w:p w14:paraId="67A7349F" w14:textId="7F5499DB" w:rsidR="00213DD7" w:rsidRPr="00C307C6" w:rsidRDefault="00213DD7" w:rsidP="00213DD7">
      <w:pPr>
        <w:jc w:val="both"/>
        <w:rPr>
          <w:bCs/>
        </w:rPr>
      </w:pPr>
      <w:r w:rsidRPr="00331767">
        <w:t>I</w:t>
      </w:r>
      <w:r w:rsidRPr="00331767">
        <w:rPr>
          <w:color w:val="000000"/>
        </w:rPr>
        <w:t xml:space="preserve">nformację </w:t>
      </w:r>
      <w:r w:rsidRPr="00BB2A66">
        <w:rPr>
          <w:color w:val="000000"/>
        </w:rPr>
        <w:t xml:space="preserve">o wywieszeniu wykazu podano również do publicznej wiadomości przez publikację </w:t>
      </w:r>
      <w:r w:rsidRPr="00BB2A66">
        <w:rPr>
          <w:bCs/>
        </w:rPr>
        <w:t xml:space="preserve">ogłoszenia </w:t>
      </w:r>
      <w:r>
        <w:rPr>
          <w:bCs/>
        </w:rPr>
        <w:t xml:space="preserve">na stronie internetowej Monitor Urzędowy </w:t>
      </w:r>
      <w:r w:rsidRPr="00BB2A66">
        <w:t>www.monitorurzedowy.pl</w:t>
      </w:r>
      <w:r>
        <w:t>.</w:t>
      </w:r>
    </w:p>
    <w:p w14:paraId="0846CC04" w14:textId="27525D0D" w:rsidR="009120B0" w:rsidRDefault="009120B0" w:rsidP="009120B0">
      <w:pPr>
        <w:ind w:firstLine="426"/>
        <w:jc w:val="both"/>
        <w:rPr>
          <w:bCs/>
          <w:color w:val="000000"/>
        </w:rPr>
      </w:pPr>
      <w:bookmarkStart w:id="3" w:name="_Hlk85199619"/>
      <w:bookmarkEnd w:id="0"/>
      <w:r>
        <w:rPr>
          <w:bCs/>
          <w:color w:val="000000"/>
        </w:rPr>
        <w:lastRenderedPageBreak/>
        <w:t>Szczegółowych informacji w ww. sprawie można uzyskać w siedzibie Urzędu Gminy Olszanica, 38-722 Olszanica 81, w godz. 7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 – 15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>, pok. nr 27 oraz telefonicznie p</w:t>
      </w:r>
      <w:r w:rsidR="0058372D">
        <w:rPr>
          <w:bCs/>
          <w:color w:val="000000"/>
        </w:rPr>
        <w:t xml:space="preserve">od </w:t>
      </w:r>
      <w:r w:rsidR="0058372D">
        <w:rPr>
          <w:bCs/>
          <w:color w:val="000000"/>
        </w:rPr>
        <w:br/>
        <w:t xml:space="preserve">nr tel. 13 461 70 45 </w:t>
      </w:r>
    </w:p>
    <w:p w14:paraId="1DC87891" w14:textId="2EC61909" w:rsidR="008B08F9" w:rsidRDefault="008B08F9" w:rsidP="009120B0">
      <w:pPr>
        <w:ind w:firstLine="426"/>
        <w:jc w:val="both"/>
        <w:rPr>
          <w:bCs/>
          <w:color w:val="000000"/>
        </w:rPr>
      </w:pPr>
    </w:p>
    <w:p w14:paraId="00BB3741" w14:textId="294368F2" w:rsidR="008B08F9" w:rsidRDefault="008B08F9" w:rsidP="009120B0">
      <w:pPr>
        <w:ind w:firstLine="426"/>
        <w:jc w:val="both"/>
        <w:rPr>
          <w:bCs/>
          <w:color w:val="000000"/>
        </w:rPr>
      </w:pPr>
    </w:p>
    <w:p w14:paraId="1A1DC576" w14:textId="346D9C6D" w:rsidR="008B08F9" w:rsidRDefault="008B08F9" w:rsidP="008B08F9">
      <w:pPr>
        <w:ind w:firstLine="426"/>
        <w:jc w:val="center"/>
        <w:rPr>
          <w:bCs/>
          <w:color w:val="000000"/>
        </w:rPr>
      </w:pPr>
      <w:r>
        <w:rPr>
          <w:noProof/>
        </w:rPr>
        <w:drawing>
          <wp:inline distT="0" distB="0" distL="0" distR="0" wp14:anchorId="42ABCB61" wp14:editId="1B511714">
            <wp:extent cx="4272070" cy="6044565"/>
            <wp:effectExtent l="0" t="0" r="0" b="0"/>
            <wp:docPr id="2" name="Obraz 2" descr="Obraz zawierający tekst, materiały budowlane, kamień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materiały budowlane, kamień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716" cy="606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F1653" w14:textId="77777777" w:rsidR="00A17849" w:rsidRPr="00A17849" w:rsidRDefault="00A17849" w:rsidP="009120B0">
      <w:pPr>
        <w:ind w:firstLine="426"/>
        <w:jc w:val="both"/>
        <w:rPr>
          <w:bCs/>
          <w:color w:val="000000"/>
          <w:sz w:val="8"/>
          <w:szCs w:val="8"/>
        </w:rPr>
      </w:pPr>
    </w:p>
    <w:p w14:paraId="3FF6C1A9" w14:textId="1433370A" w:rsidR="000C4379" w:rsidRDefault="00200461" w:rsidP="00E5100F">
      <w:pPr>
        <w:jc w:val="both"/>
        <w:rPr>
          <w:color w:val="000000"/>
        </w:rPr>
      </w:pPr>
      <w:r>
        <w:rPr>
          <w:color w:val="000000"/>
        </w:rPr>
        <w:br w:type="textWrapping" w:clear="all"/>
      </w:r>
    </w:p>
    <w:p w14:paraId="18295803" w14:textId="0522319A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p w14:paraId="1B3BA9F4" w14:textId="65B68D29" w:rsidR="00A17849" w:rsidRPr="00C76096" w:rsidRDefault="00A17849" w:rsidP="00A17849">
      <w:pPr>
        <w:jc w:val="both"/>
        <w:rPr>
          <w:b/>
        </w:rPr>
      </w:pPr>
      <w:r w:rsidRPr="00ED7430">
        <w:t xml:space="preserve">Olszanica, dnia </w:t>
      </w:r>
      <w:r w:rsidR="00227A08">
        <w:t>1</w:t>
      </w:r>
      <w:r w:rsidR="008B08F9">
        <w:t>6</w:t>
      </w:r>
      <w:r w:rsidR="00332123">
        <w:t>.</w:t>
      </w:r>
      <w:r w:rsidR="004D42EE">
        <w:t>0</w:t>
      </w:r>
      <w:r w:rsidR="00332123">
        <w:t>3</w:t>
      </w:r>
      <w:r w:rsidRPr="00ED7430">
        <w:t>.20</w:t>
      </w:r>
      <w:r w:rsidR="004D42EE">
        <w:t>22</w:t>
      </w:r>
      <w:r w:rsidRPr="00ED7430">
        <w:t xml:space="preserve"> r.  </w:t>
      </w:r>
      <w:r>
        <w:t xml:space="preserve">                                                </w:t>
      </w:r>
      <w:r w:rsidRPr="00C76096">
        <w:rPr>
          <w:b/>
        </w:rPr>
        <w:t>WÓJT GMINY OLSZANICA</w:t>
      </w:r>
    </w:p>
    <w:p w14:paraId="720E2C9B" w14:textId="77777777" w:rsidR="007B7617" w:rsidRDefault="00A17849" w:rsidP="00A17849">
      <w:pPr>
        <w:ind w:left="4956" w:firstLine="708"/>
        <w:jc w:val="both"/>
        <w:rPr>
          <w:b/>
        </w:rPr>
      </w:pPr>
      <w:r>
        <w:rPr>
          <w:b/>
        </w:rPr>
        <w:t xml:space="preserve">   </w:t>
      </w:r>
    </w:p>
    <w:p w14:paraId="0BD59181" w14:textId="73FCA26D" w:rsidR="00A17849" w:rsidRDefault="00A17849" w:rsidP="004171F7">
      <w:pPr>
        <w:ind w:left="4956" w:firstLine="708"/>
        <w:jc w:val="both"/>
        <w:rPr>
          <w:b/>
        </w:rPr>
      </w:pPr>
      <w:r>
        <w:rPr>
          <w:b/>
        </w:rPr>
        <w:t xml:space="preserve">      mgr inż. Krzysztof Zapała</w:t>
      </w:r>
    </w:p>
    <w:bookmarkEnd w:id="3"/>
    <w:p w14:paraId="3DF01C05" w14:textId="3F6FBF5D" w:rsidR="00844864" w:rsidRDefault="00844864" w:rsidP="004171F7">
      <w:pPr>
        <w:ind w:left="4956" w:firstLine="708"/>
        <w:jc w:val="both"/>
        <w:rPr>
          <w:b/>
        </w:rPr>
      </w:pPr>
    </w:p>
    <w:bookmarkEnd w:id="1"/>
    <w:p w14:paraId="0778A671" w14:textId="77777777" w:rsidR="00844864" w:rsidRPr="004171F7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sectPr w:rsidR="00844864" w:rsidRPr="00417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FD48" w14:textId="77777777" w:rsidR="00AD7BF6" w:rsidRDefault="00AD7BF6" w:rsidP="002B1D51">
      <w:r>
        <w:separator/>
      </w:r>
    </w:p>
  </w:endnote>
  <w:endnote w:type="continuationSeparator" w:id="0">
    <w:p w14:paraId="42D22898" w14:textId="77777777" w:rsidR="00AD7BF6" w:rsidRDefault="00AD7BF6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Default="002B1D51" w:rsidP="002B1D51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712B84E7" w14:textId="0134F9DC" w:rsidR="002B1D51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5032DE0" w14:textId="77777777" w:rsidR="002B1D51" w:rsidRDefault="002B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D6A0" w14:textId="77777777" w:rsidR="00AD7BF6" w:rsidRDefault="00AD7BF6" w:rsidP="002B1D51">
      <w:r>
        <w:separator/>
      </w:r>
    </w:p>
  </w:footnote>
  <w:footnote w:type="continuationSeparator" w:id="0">
    <w:p w14:paraId="3448E3E2" w14:textId="77777777" w:rsidR="00AD7BF6" w:rsidRDefault="00AD7BF6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247B7"/>
    <w:rsid w:val="0007484E"/>
    <w:rsid w:val="000C4379"/>
    <w:rsid w:val="000F3319"/>
    <w:rsid w:val="001C7842"/>
    <w:rsid w:val="00200461"/>
    <w:rsid w:val="00213DD7"/>
    <w:rsid w:val="00221F2A"/>
    <w:rsid w:val="00227A08"/>
    <w:rsid w:val="002B0423"/>
    <w:rsid w:val="002B1D51"/>
    <w:rsid w:val="00302CD2"/>
    <w:rsid w:val="00332123"/>
    <w:rsid w:val="0038224F"/>
    <w:rsid w:val="00391C98"/>
    <w:rsid w:val="003C6899"/>
    <w:rsid w:val="004171F7"/>
    <w:rsid w:val="004A0EF3"/>
    <w:rsid w:val="004D42EE"/>
    <w:rsid w:val="004F3518"/>
    <w:rsid w:val="004F5B28"/>
    <w:rsid w:val="0058372D"/>
    <w:rsid w:val="005A0183"/>
    <w:rsid w:val="005D251B"/>
    <w:rsid w:val="00610BEE"/>
    <w:rsid w:val="00662C92"/>
    <w:rsid w:val="006C713D"/>
    <w:rsid w:val="0070100F"/>
    <w:rsid w:val="00764962"/>
    <w:rsid w:val="007B43F3"/>
    <w:rsid w:val="007B7617"/>
    <w:rsid w:val="00844864"/>
    <w:rsid w:val="008920C2"/>
    <w:rsid w:val="008B08F9"/>
    <w:rsid w:val="008F1ADD"/>
    <w:rsid w:val="008F2FEC"/>
    <w:rsid w:val="009120B0"/>
    <w:rsid w:val="00973A22"/>
    <w:rsid w:val="009973A0"/>
    <w:rsid w:val="009B5E77"/>
    <w:rsid w:val="009E2085"/>
    <w:rsid w:val="009F7743"/>
    <w:rsid w:val="00A04820"/>
    <w:rsid w:val="00A17849"/>
    <w:rsid w:val="00A25DFB"/>
    <w:rsid w:val="00A51964"/>
    <w:rsid w:val="00AC4CC8"/>
    <w:rsid w:val="00AD7BF6"/>
    <w:rsid w:val="00B11187"/>
    <w:rsid w:val="00B8730A"/>
    <w:rsid w:val="00B9059E"/>
    <w:rsid w:val="00BB61AC"/>
    <w:rsid w:val="00BD61AB"/>
    <w:rsid w:val="00C8328D"/>
    <w:rsid w:val="00CD5550"/>
    <w:rsid w:val="00CD6EC2"/>
    <w:rsid w:val="00CF3543"/>
    <w:rsid w:val="00D30F3C"/>
    <w:rsid w:val="00D3716A"/>
    <w:rsid w:val="00D73706"/>
    <w:rsid w:val="00D76385"/>
    <w:rsid w:val="00DA0B49"/>
    <w:rsid w:val="00E475CD"/>
    <w:rsid w:val="00E5100F"/>
    <w:rsid w:val="00E64DAE"/>
    <w:rsid w:val="00EA5F97"/>
    <w:rsid w:val="00EC3FB2"/>
    <w:rsid w:val="00F20B38"/>
    <w:rsid w:val="00FA2BB6"/>
    <w:rsid w:val="00FA59B6"/>
    <w:rsid w:val="00F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E288-A53A-43A1-A470-4813CE34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183</cp:revision>
  <cp:lastPrinted>2022-03-03T13:03:00Z</cp:lastPrinted>
  <dcterms:created xsi:type="dcterms:W3CDTF">2021-06-02T07:18:00Z</dcterms:created>
  <dcterms:modified xsi:type="dcterms:W3CDTF">2022-03-18T07:38:00Z</dcterms:modified>
</cp:coreProperties>
</file>