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05105" w:rsidRPr="00E83E3B" w:rsidRDefault="00E05105" w:rsidP="00E05105">
      <w:pPr>
        <w:spacing w:after="0" w:line="240" w:lineRule="auto"/>
        <w:rPr>
          <w:rFonts w:ascii="Times New Roman" w:hAnsi="Times New Roman" w:cs="Times New Roman"/>
          <w:i/>
          <w:iCs/>
          <w:sz w:val="18"/>
          <w:szCs w:val="18"/>
        </w:rPr>
      </w:pPr>
      <w:r w:rsidRPr="004637CB">
        <w:rPr>
          <w:rFonts w:ascii="Times New Roman" w:hAnsi="Times New Roman" w:cs="Times New Roman"/>
          <w:b/>
          <w:bCs/>
          <w:sz w:val="24"/>
          <w:szCs w:val="24"/>
        </w:rPr>
        <w:t>WÓJT GMINY OLSZANICA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                                                     </w:t>
      </w:r>
      <w:proofErr w:type="spellStart"/>
      <w:r>
        <w:rPr>
          <w:rFonts w:ascii="Times New Roman" w:hAnsi="Times New Roman" w:cs="Times New Roman"/>
          <w:bCs/>
          <w:sz w:val="24"/>
          <w:szCs w:val="24"/>
        </w:rPr>
        <w:t>Olszanica</w:t>
      </w:r>
      <w:proofErr w:type="spellEnd"/>
      <w:r>
        <w:rPr>
          <w:rFonts w:ascii="Times New Roman" w:hAnsi="Times New Roman" w:cs="Times New Roman"/>
          <w:bCs/>
          <w:sz w:val="24"/>
          <w:szCs w:val="24"/>
        </w:rPr>
        <w:t xml:space="preserve">, 15.02.2024 r. </w:t>
      </w:r>
      <w:r w:rsidRPr="00283A11">
        <w:rPr>
          <w:rFonts w:ascii="Times New Roman" w:hAnsi="Times New Roman" w:cs="Times New Roman"/>
          <w:i/>
          <w:iCs/>
        </w:rPr>
        <w:t xml:space="preserve">Sygn. akt: RRG.6840.1.2024                                                                              </w:t>
      </w:r>
    </w:p>
    <w:p w:rsidR="00E05105" w:rsidRPr="004B5DBD" w:rsidRDefault="00E05105" w:rsidP="00E05105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4"/>
          <w:szCs w:val="4"/>
        </w:rPr>
      </w:pPr>
    </w:p>
    <w:p w:rsidR="00E05105" w:rsidRDefault="00E05105" w:rsidP="00E05105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E05105" w:rsidRDefault="00E05105" w:rsidP="00E05105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E05105" w:rsidRDefault="00E05105" w:rsidP="00E05105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E05105" w:rsidRDefault="00E05105" w:rsidP="00E05105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DOKUMENTACJA FOTOGRAFICZNA </w:t>
      </w:r>
    </w:p>
    <w:p w:rsidR="00CF4759" w:rsidRDefault="00CF4759" w:rsidP="00E05105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CF4759" w:rsidRDefault="00CF4759" w:rsidP="00E05105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bookmarkStart w:id="0" w:name="_GoBack"/>
      <w:r>
        <w:rPr>
          <w:rFonts w:ascii="Times New Roman" w:hAnsi="Times New Roman" w:cs="Times New Roman"/>
          <w:b/>
          <w:bCs/>
          <w:sz w:val="28"/>
          <w:szCs w:val="28"/>
        </w:rPr>
        <w:t>/WNĘTRZE BUDYNKU/</w:t>
      </w:r>
    </w:p>
    <w:bookmarkEnd w:id="0"/>
    <w:p w:rsidR="00E05105" w:rsidRDefault="00E05105" w:rsidP="00E05105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E05105" w:rsidRDefault="00E05105" w:rsidP="00E05105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do ogłoszonego przez Wójta Gminy Olszanica przetargu ustnego nieograniczony na sprzedaż zabudowanej nieruchomości gruntowej położonej na terenie gminy Olszanica, w miejscowości Uherce Mineralne, oznaczonej ew. nr 30, stanowiącej własność Gminy Olszanica.</w:t>
      </w:r>
    </w:p>
    <w:p w:rsidR="00E05105" w:rsidRDefault="00E05105"/>
    <w:p w:rsidR="00CF4759" w:rsidRDefault="00CF4759"/>
    <w:p w:rsidR="00CF4759" w:rsidRDefault="00CF4759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58" type="#_x0000_t75" style="width:453.1pt;height:302.9pt">
            <v:imagedata r:id="rId4" o:title="wejście"/>
          </v:shape>
        </w:pict>
      </w:r>
    </w:p>
    <w:p w:rsidR="00CF4759" w:rsidRDefault="00CF4759"/>
    <w:p w:rsidR="00E05105" w:rsidRDefault="00CF4759">
      <w:r>
        <w:pict>
          <v:shape id="_x0000_i1047" type="#_x0000_t75" style="width:453.1pt;height:302.9pt">
            <v:imagedata r:id="rId5" o:title="DSC_0167"/>
          </v:shape>
        </w:pict>
      </w:r>
    </w:p>
    <w:p w:rsidR="00CF4759" w:rsidRDefault="00CF4759">
      <w:r>
        <w:pict>
          <v:shape id="_x0000_i1052" type="#_x0000_t75" style="width:453.1pt;height:302.9pt">
            <v:imagedata r:id="rId6" o:title="DSC_0175"/>
          </v:shape>
        </w:pict>
      </w:r>
    </w:p>
    <w:p w:rsidR="00E05105" w:rsidRDefault="00CF4759">
      <w:r>
        <w:pict>
          <v:shape id="_x0000_i1053" type="#_x0000_t75" style="width:453.1pt;height:302.9pt">
            <v:imagedata r:id="rId7" o:title="DSC_0176"/>
          </v:shape>
        </w:pict>
      </w:r>
    </w:p>
    <w:p w:rsidR="007B2204" w:rsidRDefault="007B2204"/>
    <w:p w:rsidR="00CF4759" w:rsidRDefault="00CF4759">
      <w:r>
        <w:pict>
          <v:shape id="_x0000_i1055" type="#_x0000_t75" style="width:453.1pt;height:302.9pt">
            <v:imagedata r:id="rId8" o:title="DSC_0180"/>
          </v:shape>
        </w:pict>
      </w:r>
    </w:p>
    <w:p w:rsidR="00CF4759" w:rsidRDefault="00CF4759">
      <w:r>
        <w:pict>
          <v:shape id="_x0000_i1054" type="#_x0000_t75" style="width:453.1pt;height:302.9pt">
            <v:imagedata r:id="rId9" o:title="DSC_0178"/>
          </v:shape>
        </w:pict>
      </w:r>
    </w:p>
    <w:p w:rsidR="00CF4759" w:rsidRDefault="00CF4759">
      <w:r>
        <w:pict>
          <v:shape id="_x0000_i1057" type="#_x0000_t75" style="width:453.1pt;height:302.9pt">
            <v:imagedata r:id="rId10" o:title="DSC_0181"/>
          </v:shape>
        </w:pict>
      </w:r>
    </w:p>
    <w:sectPr w:rsidR="00CF4759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4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F6EFC"/>
    <w:rsid w:val="005F6EFC"/>
    <w:rsid w:val="007B2204"/>
    <w:rsid w:val="00CF4759"/>
    <w:rsid w:val="00E051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7"/>
    <o:shapelayout v:ext="edit">
      <o:idmap v:ext="edit" data="1"/>
    </o:shapelayout>
  </w:shapeDefaults>
  <w:decimalSymbol w:val=","/>
  <w:listSeparator w:val=";"/>
  <w15:chartTrackingRefBased/>
  <w15:docId w15:val="{636FF7AF-1D55-4162-BF91-2A2A9B7F3D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E05105"/>
    <w:rPr>
      <w:kern w:val="2"/>
      <w14:ligatures w14:val="standardContextua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E0510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E05105"/>
    <w:rPr>
      <w:rFonts w:ascii="Segoe UI" w:hAnsi="Segoe UI" w:cs="Segoe UI"/>
      <w:kern w:val="2"/>
      <w:sz w:val="18"/>
      <w:szCs w:val="18"/>
      <w14:ligatures w14:val="standardContextua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fontTable" Target="fontTable.xml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4</Pages>
  <Words>76</Words>
  <Characters>459</Characters>
  <Application>Microsoft Office Word</Application>
  <DocSecurity>0</DocSecurity>
  <Lines>3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Justyna Madej</dc:creator>
  <cp:keywords/>
  <dc:description/>
  <cp:lastModifiedBy>Justyna Madej</cp:lastModifiedBy>
  <cp:revision>3</cp:revision>
  <cp:lastPrinted>2024-02-14T11:48:00Z</cp:lastPrinted>
  <dcterms:created xsi:type="dcterms:W3CDTF">2024-01-03T08:56:00Z</dcterms:created>
  <dcterms:modified xsi:type="dcterms:W3CDTF">2024-02-14T11:48:00Z</dcterms:modified>
</cp:coreProperties>
</file>