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B" w:rsidRDefault="00D3356B" w:rsidP="00D3356B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Załą</w:t>
      </w:r>
      <w:r w:rsidRPr="003B1802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cznik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Nr 1 </w:t>
      </w:r>
    </w:p>
    <w:p w:rsidR="00D3356B" w:rsidRDefault="00D3356B" w:rsidP="00D3356B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do Zarządzenia Nr  2</w:t>
      </w:r>
      <w:r w:rsidR="000E798E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88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/201</w:t>
      </w:r>
      <w:r w:rsidR="000E798E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4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</w:t>
      </w:r>
    </w:p>
    <w:p w:rsidR="00D3356B" w:rsidRDefault="000E798E" w:rsidP="00D3356B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Wójta Gminy Olszanica z dnia 20</w:t>
      </w:r>
      <w:r w:rsidR="00D3356B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. 11. 201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4</w:t>
      </w:r>
      <w:r w:rsidR="00D3356B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r.</w:t>
      </w:r>
    </w:p>
    <w:p w:rsidR="00D3356B" w:rsidRPr="003B1802" w:rsidRDefault="00D3356B" w:rsidP="00D3356B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</w:p>
    <w:p w:rsidR="00D3356B" w:rsidRDefault="00D3356B" w:rsidP="00D3356B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</w:p>
    <w:p w:rsidR="00D3356B" w:rsidRPr="00231F5D" w:rsidRDefault="00D3356B" w:rsidP="00D3356B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na realizację zadania publicznego w Gminie Olszanica</w:t>
      </w:r>
    </w:p>
    <w:p w:rsidR="00D3356B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Na podstawie art. 25 ustawy z dnia 12 marca 2004 r. o pomocy społecznej ( tekst jednolity Dz. U. z 20</w:t>
      </w:r>
      <w:r w:rsidR="000E798E">
        <w:rPr>
          <w:rFonts w:eastAsia="Times New Roman"/>
          <w:color w:val="272725"/>
          <w:w w:val="100"/>
          <w:lang w:eastAsia="pl-PL"/>
        </w:rPr>
        <w:t>13 roku,</w:t>
      </w:r>
      <w:r w:rsidRPr="00231F5D">
        <w:rPr>
          <w:rFonts w:eastAsia="Times New Roman"/>
          <w:color w:val="272725"/>
          <w:w w:val="100"/>
          <w:lang w:eastAsia="pl-PL"/>
        </w:rPr>
        <w:t xml:space="preserve"> poz. 1</w:t>
      </w:r>
      <w:r w:rsidR="000E798E">
        <w:rPr>
          <w:rFonts w:eastAsia="Times New Roman"/>
          <w:color w:val="272725"/>
          <w:w w:val="100"/>
          <w:lang w:eastAsia="pl-PL"/>
        </w:rPr>
        <w:t>8</w:t>
      </w:r>
      <w:r w:rsidRPr="00231F5D">
        <w:rPr>
          <w:rFonts w:eastAsia="Times New Roman"/>
          <w:color w:val="272725"/>
          <w:w w:val="100"/>
          <w:lang w:eastAsia="pl-PL"/>
        </w:rPr>
        <w:t xml:space="preserve">2; z </w:t>
      </w:r>
      <w:proofErr w:type="spellStart"/>
      <w:r w:rsidRPr="00231F5D">
        <w:rPr>
          <w:rFonts w:eastAsia="Times New Roman"/>
          <w:color w:val="272725"/>
          <w:w w:val="100"/>
          <w:lang w:eastAsia="pl-PL"/>
        </w:rPr>
        <w:t>późn</w:t>
      </w:r>
      <w:proofErr w:type="spellEnd"/>
      <w:r w:rsidRPr="00231F5D">
        <w:rPr>
          <w:rFonts w:eastAsia="Times New Roman"/>
          <w:color w:val="272725"/>
          <w:w w:val="100"/>
          <w:lang w:eastAsia="pl-PL"/>
        </w:rPr>
        <w:t>. zm.)</w:t>
      </w:r>
      <w:r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art.11 ust.1-4 i art.13 ustawy z dnia 24 kwietnia 2003 r. o działalności pożytku publicznego i o wolontariacie ( Dz.</w:t>
      </w:r>
      <w:r w:rsidR="000E798E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U. z 2010 r. Nr 234, poz. 1536 z </w:t>
      </w:r>
      <w:proofErr w:type="spellStart"/>
      <w:r w:rsidRPr="00231F5D">
        <w:rPr>
          <w:rFonts w:eastAsia="Times New Roman"/>
          <w:color w:val="272725"/>
          <w:w w:val="100"/>
          <w:lang w:eastAsia="pl-PL"/>
        </w:rPr>
        <w:t>późn</w:t>
      </w:r>
      <w:proofErr w:type="spellEnd"/>
      <w:r w:rsidRPr="00231F5D">
        <w:rPr>
          <w:rFonts w:eastAsia="Times New Roman"/>
          <w:color w:val="272725"/>
          <w:w w:val="100"/>
          <w:lang w:eastAsia="pl-PL"/>
        </w:rPr>
        <w:t>. zm.)</w:t>
      </w:r>
    </w:p>
    <w:p w:rsidR="00D3356B" w:rsidRPr="00494E4B" w:rsidRDefault="00D3356B" w:rsidP="00D3356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272725"/>
          <w:w w:val="100"/>
          <w:lang w:eastAsia="pl-PL"/>
        </w:rPr>
      </w:pPr>
      <w:r>
        <w:rPr>
          <w:rFonts w:eastAsia="Times New Roman"/>
          <w:b/>
          <w:color w:val="272725"/>
          <w:w w:val="100"/>
          <w:lang w:eastAsia="pl-PL"/>
        </w:rPr>
        <w:t>Wójt Gminy Olszanica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o g ł a s z a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  <w:r>
        <w:rPr>
          <w:rFonts w:eastAsia="Times New Roman"/>
          <w:b/>
          <w:bCs/>
          <w:color w:val="272725"/>
          <w:w w:val="100"/>
          <w:lang w:eastAsia="pl-PL"/>
        </w:rPr>
        <w:t>na realizację zadania publicznego z zakresu pomocy społecznej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    i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zaprasza następujące podmioty: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a) Organizacje pozarządowe w rozumieniu art. 3 ust. 2 ustawy z dnia 24 kwietnia 2003 r.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        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o działalności pożytku publicznego i o wolontariacie ( t.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j. Dz. U. z 2010 r. Nr 234, poz.1536 z </w:t>
      </w:r>
      <w:proofErr w:type="spellStart"/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późn</w:t>
      </w:r>
      <w:proofErr w:type="spellEnd"/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. zm.)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b) instytucje prowadzące działalność pożytku publicznego o których mowa w art. 3 ust. 3 ustawy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 dnia 24 kwietnia 2003 r. o działalności pożytku publicznego i o wolontariacie( t.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j. Dz. U. z 2010 r. Nr 234, poz.1536 z </w:t>
      </w:r>
      <w:proofErr w:type="spellStart"/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późn</w:t>
      </w:r>
      <w:proofErr w:type="spellEnd"/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. zm.)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I. Przedmiot zamówienia: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Zadanie 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. „Świadczenie usług opiekuńczych i specjalistycznych usług opiekuńczych na rzecz osób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 terenu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, które z powodu wieku, choroby lub innych przyczyn wymagają pomocy innych osób, a są jej pozbawione”, w okresie od 01.0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.201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>5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do 31.12.201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>5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dla około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1 osoby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Usługi opiekuńcze i specjalistyczne usługi opiekuńcze są zadaniem własnym gminy i są realizowane w ramach dotacji z budżetu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w 201</w:t>
      </w:r>
      <w:r w:rsidR="00024117">
        <w:rPr>
          <w:rFonts w:eastAsia="Times New Roman"/>
          <w:color w:val="272725"/>
          <w:w w:val="100"/>
          <w:sz w:val="22"/>
          <w:szCs w:val="22"/>
          <w:lang w:eastAsia="pl-PL"/>
        </w:rPr>
        <w:t>5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Zakres zadania 1.</w:t>
      </w:r>
    </w:p>
    <w:p w:rsidR="00D3356B" w:rsidRPr="003B1802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Zgodnie z art.50 ust.3 ustawy o pomocy społecznej, „usługi opiekuńcze obejmują pomoc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     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w zaspokajaniu codziennych potrzeb życiowych, opiekę higieniczną, zaleconą przez lekarza pielęgnację oraz, w miarę możliwości, zapewnienie kontaktów z otoczeniem”.</w:t>
      </w:r>
    </w:p>
    <w:p w:rsidR="00D3356B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Zgodnie z art.50 ust.4 ustawy o pomocy społecznej „specjalistyczne usługi opiekuńcze są to usługi dostosowane do szczególnych potrzeb wynikających z rodzaju schorzenia lub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niepełnosprawności, świadczone przez osoby ze specjalistycznym przygotowaniem zawodowym”.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Wymagania do zadania Nr 1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 Wykonywanie usług opiekuńczych i specjalistycznych usług opiekuńczych w dni powszednie, świąteczne i </w:t>
      </w:r>
      <w:r>
        <w:rPr>
          <w:rFonts w:eastAsia="Times New Roman"/>
          <w:color w:val="272725"/>
          <w:w w:val="100"/>
          <w:lang w:eastAsia="pl-PL"/>
        </w:rPr>
        <w:t>wolne od pracy zgodnie z decyzją administracyjną Kierownika Gminnego Ośrodka Pomocy Społecznej w Olszanicy.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lastRenderedPageBreak/>
        <w:t xml:space="preserve">2) Wskazane usługi na rzecz osoby objętej pomocą winny być świadczone w różnym wymiarze godzin, </w:t>
      </w:r>
      <w:r>
        <w:rPr>
          <w:rFonts w:eastAsia="Times New Roman"/>
          <w:color w:val="272725"/>
          <w:w w:val="100"/>
          <w:lang w:eastAsia="pl-PL"/>
        </w:rPr>
        <w:t xml:space="preserve">w miejscu zamieszkania osoby potrzebującej, </w:t>
      </w:r>
      <w:r w:rsidR="00024117">
        <w:rPr>
          <w:rFonts w:eastAsia="Times New Roman"/>
          <w:color w:val="272725"/>
          <w:w w:val="100"/>
          <w:lang w:eastAsia="pl-PL"/>
        </w:rPr>
        <w:t>z</w:t>
      </w:r>
      <w:r w:rsidRPr="00231F5D">
        <w:rPr>
          <w:rFonts w:eastAsia="Times New Roman"/>
          <w:color w:val="272725"/>
          <w:w w:val="100"/>
          <w:lang w:eastAsia="pl-PL"/>
        </w:rPr>
        <w:t xml:space="preserve">godnie z </w:t>
      </w:r>
      <w:r>
        <w:rPr>
          <w:rFonts w:eastAsia="Times New Roman"/>
          <w:color w:val="272725"/>
          <w:w w:val="100"/>
          <w:lang w:eastAsia="pl-PL"/>
        </w:rPr>
        <w:t>wydaną decyzją administracyjną Kierownika Gminnego Ośrodka Pomocy Społecznej w Olszanicy.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 Kwalifikacje osób świadczących usługi powinny być potwierdzone stosownymi dyplomami, certyfikatami bądź zaświadczeniami.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II. Wysokość dotacji:</w:t>
      </w:r>
    </w:p>
    <w:p w:rsidR="00D3356B" w:rsidRDefault="00D3356B" w:rsidP="00D3356B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- na realizację zadania z zakresu pomocy społecznej – świadczenie usług opiekuńczych         w miejscu zamieszkania osoby potrzebującej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 w:rsidR="000C77FD">
        <w:rPr>
          <w:rFonts w:eastAsia="Times New Roman"/>
          <w:color w:val="272725"/>
          <w:w w:val="100"/>
          <w:lang w:eastAsia="pl-PL"/>
        </w:rPr>
        <w:t>w 2015 r.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–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zaplanowano w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budżecie na 201</w:t>
      </w:r>
      <w:r w:rsidR="000C77FD">
        <w:rPr>
          <w:rFonts w:eastAsia="Times New Roman"/>
          <w:color w:val="272725"/>
          <w:w w:val="100"/>
          <w:lang w:eastAsia="pl-PL"/>
        </w:rPr>
        <w:t>5</w:t>
      </w:r>
      <w:r>
        <w:rPr>
          <w:rFonts w:eastAsia="Times New Roman"/>
          <w:color w:val="272725"/>
          <w:w w:val="100"/>
          <w:lang w:eastAsia="pl-PL"/>
        </w:rPr>
        <w:t xml:space="preserve">  kwotę  11.000,00 złotych.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br/>
        <w:t>Zastrzega się zmianę wysokości dotacji w przypadku nieprzewidzianej w czasie ogłoszenia konkursu zmiany potrzeb w zakresie usług opiekuńczych oraz zmiany wysokości planowanych wydatków na ten cel.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III. Warunki przyznania dotacji: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Dotacja zostanie przyznana podmiotowi wyłonionemu w drodze otwartego konkursu</w:t>
      </w:r>
    </w:p>
    <w:p w:rsidR="00D3356B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ofert, który złożył ofertę zgodnie ze wzorem stanowiącym załącznik Nr 1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Ministra Pracy i polityki Społecznej z dnia 15 grudnia 2010 r.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w sprawie wzoru oferty </w:t>
      </w:r>
      <w:r>
        <w:rPr>
          <w:rFonts w:eastAsia="Times New Roman"/>
          <w:color w:val="272725"/>
          <w:w w:val="100"/>
          <w:lang w:eastAsia="pl-PL"/>
        </w:rPr>
        <w:t xml:space="preserve">            </w:t>
      </w:r>
      <w:r w:rsidRPr="00231F5D">
        <w:rPr>
          <w:rFonts w:eastAsia="Times New Roman"/>
          <w:color w:val="272725"/>
          <w:w w:val="100"/>
          <w:lang w:eastAsia="pl-PL"/>
        </w:rPr>
        <w:t>i ramowego wzoru umowy dotyczących realizacji zadania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publicznego oraz wzoru sprawozdania z wykonania tego zadania (Dz. U. z 2011 r.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Nr.6, poz.25)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Podstawą do uruchomienia dotacji będzie zawarcie umowy pomiędzy Gminą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 xml:space="preserve">    </w:t>
      </w:r>
      <w:r w:rsidRPr="00231F5D">
        <w:rPr>
          <w:rFonts w:eastAsia="Times New Roman"/>
          <w:color w:val="272725"/>
          <w:w w:val="100"/>
          <w:lang w:eastAsia="pl-PL"/>
        </w:rPr>
        <w:t>a wyłonionym w drodze konkursu podmiotem.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Umowa zostanie sporządzona zgodnie ze wzorem stanowiącym załącznik Nr 2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z dnia 15 grudnia 2010 r. w sprawie wzoru oferty i ramowego wzoru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umowy dotyczących realizacji zadania publicznego oraz wzoru sprawozdania z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wykonania tego zadania</w:t>
      </w:r>
      <w:r>
        <w:rPr>
          <w:rFonts w:eastAsia="Times New Roman"/>
          <w:color w:val="272725"/>
          <w:w w:val="100"/>
          <w:lang w:eastAsia="pl-PL"/>
        </w:rPr>
        <w:t xml:space="preserve"> ( Dz. U. z 2011 r. Nr 6, poz. 25)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IV. Termin i warunki realizacji zadania: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termin realizacji zadania obejmuje okres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od </w:t>
      </w:r>
      <w:r>
        <w:rPr>
          <w:rFonts w:eastAsia="Times New Roman"/>
          <w:b/>
          <w:bCs/>
          <w:color w:val="272725"/>
          <w:w w:val="100"/>
          <w:lang w:eastAsia="pl-PL"/>
        </w:rPr>
        <w:t>0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1 </w:t>
      </w:r>
      <w:r>
        <w:rPr>
          <w:rFonts w:eastAsia="Times New Roman"/>
          <w:b/>
          <w:bCs/>
          <w:color w:val="272725"/>
          <w:w w:val="100"/>
          <w:lang w:eastAsia="pl-PL"/>
        </w:rPr>
        <w:t>stycznia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0C77FD">
        <w:rPr>
          <w:rFonts w:eastAsia="Times New Roman"/>
          <w:b/>
          <w:bCs/>
          <w:color w:val="272725"/>
          <w:w w:val="100"/>
          <w:lang w:eastAsia="pl-PL"/>
        </w:rPr>
        <w:t>5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 do 31 grudnia 201</w:t>
      </w:r>
      <w:r w:rsidR="000C77FD">
        <w:rPr>
          <w:rFonts w:eastAsia="Times New Roman"/>
          <w:b/>
          <w:bCs/>
          <w:color w:val="272725"/>
          <w:w w:val="100"/>
          <w:lang w:eastAsia="pl-PL"/>
        </w:rPr>
        <w:t>5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</w:t>
      </w:r>
      <w:r w:rsidRPr="00231F5D">
        <w:rPr>
          <w:rFonts w:eastAsia="Times New Roman"/>
          <w:color w:val="272725"/>
          <w:w w:val="100"/>
          <w:lang w:eastAsia="pl-PL"/>
        </w:rPr>
        <w:t>.,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zadanie realizowane będzie w miejscu zamieszkania </w:t>
      </w:r>
      <w:r>
        <w:rPr>
          <w:rFonts w:eastAsia="Times New Roman"/>
          <w:color w:val="272725"/>
          <w:w w:val="100"/>
          <w:lang w:eastAsia="pl-PL"/>
        </w:rPr>
        <w:t>osoby potrzebującej,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szczegółowe warunki realizacji powierzonego zadania określi umowa</w:t>
      </w:r>
      <w:r w:rsidRPr="0013364B"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o której mowa </w:t>
      </w:r>
      <w:r w:rsidRPr="00231F5D">
        <w:rPr>
          <w:rFonts w:eastAsia="Times New Roman"/>
          <w:color w:val="272725"/>
          <w:w w:val="100"/>
          <w:lang w:eastAsia="pl-PL"/>
        </w:rPr>
        <w:br/>
        <w:t xml:space="preserve">w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III pkt.3,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podmiot przyjmujący zlecenie do realizacji zadania w trybie określonym w ogłoszeniu zobowiązuje się do wykonania zadania w zakresie i na warunkach określonych w umowie oraz zgodnie z obowiązującymi przepisami, w tym w szczególności przepisami ustawy </w:t>
      </w:r>
      <w:r>
        <w:rPr>
          <w:rFonts w:eastAsia="Times New Roman"/>
          <w:color w:val="272725"/>
          <w:w w:val="100"/>
          <w:lang w:eastAsia="pl-PL"/>
        </w:rPr>
        <w:t xml:space="preserve">         </w:t>
      </w:r>
      <w:r w:rsidRPr="00231F5D">
        <w:rPr>
          <w:rFonts w:eastAsia="Times New Roman"/>
          <w:color w:val="272725"/>
          <w:w w:val="100"/>
          <w:lang w:eastAsia="pl-PL"/>
        </w:rPr>
        <w:t>o pomocy społecznej.</w:t>
      </w:r>
      <w:bookmarkStart w:id="0" w:name="_GoBack"/>
      <w:bookmarkEnd w:id="0"/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V. Termin składania ofert i wymagane dokumenty: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1). Oferty należy składać w terminie do dnia </w:t>
      </w:r>
      <w:r w:rsidR="00F0286B">
        <w:rPr>
          <w:rFonts w:eastAsia="Times New Roman"/>
          <w:b/>
          <w:color w:val="272725"/>
          <w:w w:val="100"/>
          <w:lang w:eastAsia="pl-PL"/>
        </w:rPr>
        <w:t>23</w:t>
      </w:r>
      <w:r>
        <w:rPr>
          <w:rFonts w:eastAsia="Times New Roman"/>
          <w:b/>
          <w:color w:val="272725"/>
          <w:w w:val="100"/>
          <w:lang w:eastAsia="pl-PL"/>
        </w:rPr>
        <w:t xml:space="preserve">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D45DFE">
        <w:rPr>
          <w:rFonts w:eastAsia="Times New Roman"/>
          <w:b/>
          <w:bCs/>
          <w:color w:val="272725"/>
          <w:w w:val="100"/>
          <w:lang w:eastAsia="pl-PL"/>
        </w:rPr>
        <w:t>4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 r. do godz. 1</w:t>
      </w:r>
      <w:r w:rsidR="00F0286B">
        <w:rPr>
          <w:rFonts w:eastAsia="Times New Roman"/>
          <w:b/>
          <w:bCs/>
          <w:color w:val="272725"/>
          <w:w w:val="100"/>
          <w:lang w:eastAsia="pl-PL"/>
        </w:rPr>
        <w:t>5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.00 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 xml:space="preserve">                  </w:t>
      </w:r>
      <w:r w:rsidRPr="00231F5D">
        <w:rPr>
          <w:rFonts w:eastAsia="Times New Roman"/>
          <w:color w:val="272725"/>
          <w:w w:val="100"/>
          <w:lang w:eastAsia="pl-PL"/>
        </w:rPr>
        <w:t>w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sekret</w:t>
      </w:r>
      <w:r w:rsidRPr="0013364B">
        <w:rPr>
          <w:rFonts w:eastAsia="Times New Roman"/>
          <w:color w:val="272725"/>
          <w:w w:val="100"/>
          <w:lang w:eastAsia="pl-PL"/>
        </w:rPr>
        <w:t xml:space="preserve">ariacie Urzędu Gminy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13364B">
        <w:rPr>
          <w:rFonts w:eastAsia="Times New Roman"/>
          <w:color w:val="272725"/>
          <w:w w:val="100"/>
          <w:lang w:eastAsia="pl-PL"/>
        </w:rPr>
        <w:t xml:space="preserve">  3</w:t>
      </w:r>
      <w:r>
        <w:rPr>
          <w:rFonts w:eastAsia="Times New Roman"/>
          <w:color w:val="272725"/>
          <w:w w:val="100"/>
          <w:lang w:eastAsia="pl-PL"/>
        </w:rPr>
        <w:t>8</w:t>
      </w:r>
      <w:r w:rsidRPr="0013364B">
        <w:rPr>
          <w:rFonts w:eastAsia="Times New Roman"/>
          <w:color w:val="272725"/>
          <w:w w:val="100"/>
          <w:lang w:eastAsia="pl-PL"/>
        </w:rPr>
        <w:t>-</w:t>
      </w:r>
      <w:r>
        <w:rPr>
          <w:rFonts w:eastAsia="Times New Roman"/>
          <w:color w:val="272725"/>
          <w:w w:val="100"/>
          <w:lang w:eastAsia="pl-PL"/>
        </w:rPr>
        <w:t>722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81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 lub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nadesłać pocztą na adres j.</w:t>
      </w:r>
      <w:r w:rsidR="00D45DFE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2). Oferty złożone po tym terminie nie będą rozpatrywane, niezależnie od daty stempla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pocztowego, i zostaną zwrócone bez otwierania.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Oferta winna być złożona w zamkniętej, nieprzeźroczystej kopercie z dopiskiem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„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Konkurs ofert – zadanie z zakresu pomocy społecznej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” 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Do oferty należy dołączyć:</w:t>
      </w:r>
    </w:p>
    <w:p w:rsidR="00D3356B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a. aktualny statut,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b.</w:t>
      </w:r>
      <w:r w:rsidRPr="00231F5D">
        <w:rPr>
          <w:rFonts w:eastAsia="Times New Roman"/>
          <w:color w:val="272725"/>
          <w:w w:val="100"/>
          <w:lang w:eastAsia="pl-PL"/>
        </w:rPr>
        <w:t xml:space="preserve"> kserokopie aktualnego odpisu z Krajowego Rejestru Sądowego, innego rejestru lub ewidencji</w:t>
      </w:r>
      <w:r>
        <w:rPr>
          <w:rFonts w:eastAsia="Times New Roman"/>
          <w:color w:val="272725"/>
          <w:w w:val="100"/>
          <w:lang w:eastAsia="pl-PL"/>
        </w:rPr>
        <w:t>,</w:t>
      </w:r>
    </w:p>
    <w:p w:rsidR="00D3356B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c.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</w:t>
      </w:r>
      <w:r>
        <w:rPr>
          <w:rFonts w:eastAsia="Times New Roman"/>
          <w:b/>
          <w:bCs/>
          <w:color w:val="272725"/>
          <w:w w:val="100"/>
          <w:lang w:eastAsia="pl-PL"/>
        </w:rPr>
        <w:t>),</w:t>
      </w:r>
    </w:p>
    <w:p w:rsidR="00D3356B" w:rsidRPr="00271E14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bCs/>
          <w:color w:val="272725"/>
          <w:w w:val="100"/>
          <w:lang w:eastAsia="pl-PL"/>
        </w:rPr>
        <w:t>d. w przypadku wskazania partnera – umowę partnerską lub oświadczenie partnera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Oferta i załączone do oferty dokumenty powinny być podpisane przez osoby uprawnione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wg właściwych rejestrów.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przypadku, gdy ofertę i załączone dokumenty podpisują inne osoby, niezbędne jest dołączenie pełnomocnictwa wystawionego przez uprawnione osoby, o których mowa wyżej. Pełnomocnictwo powinno być złożone w formie oryginału lub kserokopii potwierdzonej za zgodność z oryginałem notarialnie lub przez wystawców pełnomocnictwa.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Ofertę należy sporządzić wg następujących zasad: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oferta musi być kompletna i zawierać odpowiedzi na wszystkie wymagane pytania, jeśli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któregokolwiek </w:t>
      </w:r>
      <w:r>
        <w:rPr>
          <w:rFonts w:eastAsia="Times New Roman"/>
          <w:color w:val="272725"/>
          <w:w w:val="100"/>
          <w:lang w:eastAsia="pl-PL"/>
        </w:rPr>
        <w:t xml:space="preserve">wykonawcy </w:t>
      </w:r>
      <w:r w:rsidRPr="00231F5D">
        <w:rPr>
          <w:rFonts w:eastAsia="Times New Roman"/>
          <w:color w:val="272725"/>
          <w:w w:val="100"/>
          <w:lang w:eastAsia="pl-PL"/>
        </w:rPr>
        <w:t>pytanie nie dotyczy  należy jasno zaznaczyć wpisując „ nie dotyczy”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nie wolno dokonywać żadnych zmian w układzie wyznaczonym wzorem oferty.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Oferty niezgodne ze wzorem, niekompletne lub złożone po terminie nie będą rozpatrywane.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Wzór oferty określa załącznik Nr 1 Rozporządzenia Ministra Pracy i polityki Społecznej z dnia 15 grudnia 2010 r. w sprawie wzoru oferty i ramowego wzoru umowy dotyczących realizacji zadania publicznego oraz wzoru sprawozdania z wykonania tego zadania (Dz. U. z 2011 r. Nr.6, poz.25)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 Wszelkich informacji dotyczących konkursu można uzyskać w Gminnym Ośrodku Pomocy Społecznej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231F5D">
        <w:rPr>
          <w:rFonts w:eastAsia="Times New Roman"/>
          <w:color w:val="272725"/>
          <w:w w:val="100"/>
          <w:lang w:eastAsia="pl-PL"/>
        </w:rPr>
        <w:t xml:space="preserve"> lub pod nr tel.</w:t>
      </w:r>
      <w:r w:rsidRPr="0013364B">
        <w:rPr>
          <w:rFonts w:eastAsia="Times New Roman"/>
          <w:color w:val="272725"/>
          <w:w w:val="100"/>
          <w:lang w:eastAsia="pl-PL"/>
        </w:rPr>
        <w:t xml:space="preserve"> 134</w:t>
      </w:r>
      <w:r>
        <w:rPr>
          <w:rFonts w:eastAsia="Times New Roman"/>
          <w:color w:val="272725"/>
          <w:w w:val="100"/>
          <w:lang w:eastAsia="pl-PL"/>
        </w:rPr>
        <w:t>617046 w. 48, 42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VI. Termin, tryb i kryteria stosowane przy wyborze oferty: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Oferty będą rozpatrywane przez komisję konkursową powołaną przez Wójta Gminy</w:t>
      </w:r>
      <w:r>
        <w:rPr>
          <w:rFonts w:eastAsia="Times New Roman"/>
          <w:color w:val="272725"/>
          <w:w w:val="100"/>
          <w:lang w:eastAsia="pl-PL"/>
        </w:rPr>
        <w:t xml:space="preserve"> Olszanica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Oferty zostaną rozpatrzone do </w:t>
      </w:r>
      <w:r w:rsidRPr="00437EEB">
        <w:rPr>
          <w:rFonts w:eastAsia="Times New Roman"/>
          <w:b/>
          <w:color w:val="272725"/>
          <w:w w:val="100"/>
          <w:lang w:eastAsia="pl-PL"/>
        </w:rPr>
        <w:t>31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50230F">
        <w:rPr>
          <w:rFonts w:eastAsia="Times New Roman"/>
          <w:b/>
          <w:bCs/>
          <w:color w:val="272725"/>
          <w:w w:val="100"/>
          <w:lang w:eastAsia="pl-PL"/>
        </w:rPr>
        <w:t>4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Przy wyborze oferty uwzględnione zostaną następujące kryteria: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formalne </w:t>
      </w:r>
      <w:r w:rsidRPr="00231F5D">
        <w:rPr>
          <w:rFonts w:eastAsia="Times New Roman"/>
          <w:color w:val="272725"/>
          <w:w w:val="100"/>
          <w:lang w:eastAsia="pl-PL"/>
        </w:rPr>
        <w:t xml:space="preserve">– do udziału w konkursie ofert dopuszczone zostaną tylko podmioty, o których mowa w art. 3 ust. 2 i 3 ustawy z dnia 24 kwietnia 2003 r. o działalności pożytku publicznego i o wolontariacie (Dz. U z 2010 r. Nr 234, poz. 1536 z </w:t>
      </w:r>
      <w:proofErr w:type="spellStart"/>
      <w:r w:rsidRPr="00231F5D">
        <w:rPr>
          <w:rFonts w:eastAsia="Times New Roman"/>
          <w:color w:val="272725"/>
          <w:w w:val="100"/>
          <w:lang w:eastAsia="pl-PL"/>
        </w:rPr>
        <w:t>późn</w:t>
      </w:r>
      <w:proofErr w:type="spellEnd"/>
      <w:r w:rsidRPr="00231F5D">
        <w:rPr>
          <w:rFonts w:eastAsia="Times New Roman"/>
          <w:color w:val="272725"/>
          <w:w w:val="100"/>
          <w:lang w:eastAsia="pl-PL"/>
        </w:rPr>
        <w:t xml:space="preserve">. zm.), które złożą oferty wraz </w:t>
      </w:r>
      <w:r>
        <w:rPr>
          <w:rFonts w:eastAsia="Times New Roman"/>
          <w:color w:val="272725"/>
          <w:w w:val="100"/>
          <w:lang w:eastAsia="pl-PL"/>
        </w:rPr>
        <w:t xml:space="preserve">     </w:t>
      </w:r>
      <w:r w:rsidRPr="00231F5D">
        <w:rPr>
          <w:rFonts w:eastAsia="Times New Roman"/>
          <w:color w:val="272725"/>
          <w:w w:val="100"/>
          <w:lang w:eastAsia="pl-PL"/>
        </w:rPr>
        <w:t>z załącznikami w terminie określonym w ogłoszeniu,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merytoryczne</w:t>
      </w:r>
      <w:r w:rsidRPr="00231F5D">
        <w:rPr>
          <w:rFonts w:eastAsia="Times New Roman"/>
          <w:color w:val="272725"/>
          <w:w w:val="100"/>
          <w:lang w:eastAsia="pl-PL"/>
        </w:rPr>
        <w:t xml:space="preserve"> – zespół opiniujący dokona oceny złożonej oferty uwzględniając: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przedstawioną kalkulację kosztów realizacji zadania publicznego,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doświadczenie w realizacji tego rodzaju zadania – podmiot przystępujący do konkursu powinien posiadać co najmniej 5-letnie doświadczenie w zakresie świadczenia usług opiekuńczych,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realizację zadań zleconych podmiotowi uprawnionemu w okresie poprzednim, biorąc pod uwagę rzetelność, terminowość oraz sposób rozliczania otrzymanych na ten cel środków,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posiadane zasoby rzeczowe i kadrowe zapewniające realizację zadania.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Wyboru ofe</w:t>
      </w:r>
      <w:r w:rsidRPr="0013364B">
        <w:rPr>
          <w:rFonts w:eastAsia="Times New Roman"/>
          <w:color w:val="272725"/>
          <w:w w:val="100"/>
          <w:lang w:eastAsia="pl-PL"/>
        </w:rPr>
        <w:t xml:space="preserve">rty dokonuje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po zapoznaniu się z opinią </w:t>
      </w:r>
      <w:r>
        <w:rPr>
          <w:rFonts w:eastAsia="Times New Roman"/>
          <w:color w:val="272725"/>
          <w:w w:val="100"/>
          <w:lang w:eastAsia="pl-PL"/>
        </w:rPr>
        <w:t>K</w:t>
      </w:r>
      <w:r w:rsidRPr="00231F5D">
        <w:rPr>
          <w:rFonts w:eastAsia="Times New Roman"/>
          <w:color w:val="272725"/>
          <w:w w:val="100"/>
          <w:lang w:eastAsia="pl-PL"/>
        </w:rPr>
        <w:t>omisji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Konkursowej.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Od decyzji Wójta, co do wyboru oferty oraz wysokości przyznanej dotacji nie stosuje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się trybu odwołania.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Wyniki dokonanego wyboru oraz wysokość przyznanej dotacji zostaną podane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publicznej wiadomości w: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Biuletynie Informacji Publicznej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- siedzibie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w miejscu przeznaczonym na zamieszczanie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</w:t>
      </w:r>
      <w:r w:rsidRPr="00231F5D">
        <w:rPr>
          <w:rFonts w:eastAsia="Times New Roman"/>
          <w:color w:val="272725"/>
          <w:w w:val="100"/>
          <w:lang w:eastAsia="pl-PL"/>
        </w:rPr>
        <w:t>głoszeń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na stronie internetowej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 </w:t>
      </w:r>
      <w:r>
        <w:rPr>
          <w:rFonts w:eastAsia="Times New Roman"/>
          <w:color w:val="272725"/>
          <w:w w:val="100"/>
          <w:lang w:eastAsia="pl-PL"/>
        </w:rPr>
        <w:t>www.olszanica.pl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 wynikach konkursu składający oferty zostaną powiadomieni pisemnie.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7).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zastrzega sobie prawo do odwołania konkursu oraz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przesunięcia terminu składania ofert.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VII. Informacja o zrealizowanym w roku 201</w:t>
      </w:r>
      <w:r w:rsidR="000C77FD">
        <w:rPr>
          <w:rFonts w:eastAsia="Times New Roman"/>
          <w:b/>
          <w:bCs/>
          <w:color w:val="272725"/>
          <w:w w:val="100"/>
          <w:lang w:eastAsia="pl-PL"/>
        </w:rPr>
        <w:t>3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i roku bieżącym zadaniu z zakresu </w:t>
      </w:r>
    </w:p>
    <w:p w:rsidR="00D3356B" w:rsidRPr="00231F5D" w:rsidRDefault="00D3356B" w:rsidP="00D3356B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pomocy społecznej</w:t>
      </w:r>
    </w:p>
    <w:p w:rsidR="00D3356B" w:rsidRPr="0013364B" w:rsidRDefault="00D3356B" w:rsidP="00D3356B">
      <w:pPr>
        <w:ind w:hanging="360"/>
      </w:pPr>
      <w:r w:rsidRPr="0013364B">
        <w:lastRenderedPageBreak/>
        <w:t>Zadanie Nr 1 :</w:t>
      </w:r>
    </w:p>
    <w:p w:rsidR="00D3356B" w:rsidRPr="0013364B" w:rsidRDefault="00D3356B" w:rsidP="00D3356B">
      <w:pPr>
        <w:jc w:val="both"/>
      </w:pPr>
      <w:r w:rsidRPr="0013364B">
        <w:t>- 201</w:t>
      </w:r>
      <w:r w:rsidR="000C77FD">
        <w:t>3</w:t>
      </w:r>
      <w:r w:rsidRPr="0013364B">
        <w:t xml:space="preserve"> rok: usługi realizował </w:t>
      </w:r>
      <w:r>
        <w:t>Podkarpacki Zarząd Okręgowy Polskiego Czerwonego Krzyża    w Rzeszowie Zarząd Rejonowy w Ustrzykach Dolnych, ul. Rynek 14</w:t>
      </w:r>
      <w:r w:rsidRPr="0013364B">
        <w:t xml:space="preserve"> </w:t>
      </w:r>
      <w:r>
        <w:t>–</w:t>
      </w:r>
      <w:r w:rsidRPr="0013364B">
        <w:t xml:space="preserve"> </w:t>
      </w:r>
      <w:r>
        <w:t xml:space="preserve">kwota </w:t>
      </w:r>
      <w:r w:rsidR="0050230F" w:rsidRPr="0050230F">
        <w:rPr>
          <w:b/>
        </w:rPr>
        <w:t>10.220</w:t>
      </w:r>
      <w:r w:rsidRPr="0013364B">
        <w:rPr>
          <w:b/>
        </w:rPr>
        <w:t xml:space="preserve"> zł</w:t>
      </w:r>
      <w:r w:rsidRPr="0013364B">
        <w:t>.</w:t>
      </w:r>
    </w:p>
    <w:p w:rsidR="00D3356B" w:rsidRPr="00473C5F" w:rsidRDefault="00D3356B" w:rsidP="00D3356B">
      <w:pPr>
        <w:jc w:val="both"/>
        <w:rPr>
          <w:b/>
        </w:rPr>
      </w:pPr>
      <w:r>
        <w:t>- 201</w:t>
      </w:r>
      <w:r w:rsidR="000C77FD">
        <w:t>4</w:t>
      </w:r>
      <w:r w:rsidRPr="0013364B">
        <w:t xml:space="preserve"> rok: </w:t>
      </w:r>
      <w:r>
        <w:t xml:space="preserve">do 31 grudnia usługi realizuje Podkarpacki Oddział Okręgowy Polskiego Czerwonego Krzyża w Rzeszowie, ul. Jana Sobieskiego 3,  Oddział Rejonowy PCK                 w Ustrzykach Dolnych, ul. Rynek 14   </w:t>
      </w:r>
      <w:r w:rsidRPr="0013364B">
        <w:t xml:space="preserve">,  planowana kwota  -  </w:t>
      </w:r>
      <w:r w:rsidRPr="002A0EB6">
        <w:rPr>
          <w:b/>
        </w:rPr>
        <w:t>1</w:t>
      </w:r>
      <w:r>
        <w:rPr>
          <w:b/>
        </w:rPr>
        <w:t>1</w:t>
      </w:r>
      <w:r w:rsidRPr="002A0EB6">
        <w:rPr>
          <w:b/>
        </w:rPr>
        <w:t>.000</w:t>
      </w:r>
      <w:r w:rsidRPr="00473C5F">
        <w:rPr>
          <w:b/>
        </w:rPr>
        <w:t xml:space="preserve"> zł.</w:t>
      </w:r>
    </w:p>
    <w:p w:rsidR="00D3356B" w:rsidRDefault="00D3356B" w:rsidP="00D3356B">
      <w:pPr>
        <w:rPr>
          <w:b/>
        </w:rPr>
      </w:pPr>
    </w:p>
    <w:p w:rsidR="00D3356B" w:rsidRPr="009A4C1B" w:rsidRDefault="00D3356B" w:rsidP="00D3356B">
      <w:pPr>
        <w:rPr>
          <w:b/>
        </w:rPr>
      </w:pPr>
    </w:p>
    <w:p w:rsidR="00D3356B" w:rsidRDefault="00D3356B" w:rsidP="00D3356B">
      <w:r w:rsidRPr="009A4C1B">
        <w:rPr>
          <w:b/>
        </w:rPr>
        <w:tab/>
      </w:r>
      <w:r w:rsidRPr="009A4C1B">
        <w:rPr>
          <w:b/>
        </w:rPr>
        <w:tab/>
      </w:r>
      <w:r w:rsidRPr="009A4C1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Wójt Gminy</w:t>
      </w:r>
    </w:p>
    <w:p w:rsidR="00D3356B" w:rsidRDefault="00D3356B" w:rsidP="00D33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0230F">
        <w:t>m</w:t>
      </w:r>
      <w:r>
        <w:t xml:space="preserve">gr inż. Krzysztof Zapała </w:t>
      </w:r>
    </w:p>
    <w:p w:rsidR="00D3356B" w:rsidRDefault="00D3356B" w:rsidP="00D3356B">
      <w:r>
        <w:t>Olszanica, dnia</w:t>
      </w:r>
      <w:r w:rsidR="0050230F">
        <w:t xml:space="preserve"> 25 listopada</w:t>
      </w:r>
      <w:r>
        <w:t xml:space="preserve"> 201</w:t>
      </w:r>
      <w:r w:rsidR="000C77FD">
        <w:t>4</w:t>
      </w:r>
      <w:r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3356B" w:rsidRPr="0013364B" w:rsidRDefault="00D3356B" w:rsidP="00D3356B"/>
    <w:p w:rsidR="00D3356B" w:rsidRDefault="00D3356B" w:rsidP="00D3356B"/>
    <w:p w:rsidR="00D3356B" w:rsidRDefault="00D3356B" w:rsidP="00D3356B"/>
    <w:p w:rsidR="00CD32CC" w:rsidRDefault="00CD32CC"/>
    <w:sectPr w:rsidR="00CD32CC" w:rsidSect="00B6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6B"/>
    <w:rsid w:val="00024117"/>
    <w:rsid w:val="000C77FD"/>
    <w:rsid w:val="000E798E"/>
    <w:rsid w:val="0050230F"/>
    <w:rsid w:val="00930184"/>
    <w:rsid w:val="00CD32CC"/>
    <w:rsid w:val="00D3356B"/>
    <w:rsid w:val="00D45DFE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6B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E"/>
    <w:rPr>
      <w:rFonts w:ascii="Tahoma" w:hAnsi="Tahoma" w:cs="Tahoma"/>
      <w:w w:val="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6B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E"/>
    <w:rPr>
      <w:rFonts w:ascii="Tahoma" w:hAnsi="Tahoma" w:cs="Tahoma"/>
      <w:w w:val="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2014-11-25T10:46:00Z</cp:lastPrinted>
  <dcterms:created xsi:type="dcterms:W3CDTF">2014-11-14T09:41:00Z</dcterms:created>
  <dcterms:modified xsi:type="dcterms:W3CDTF">2014-11-25T11:14:00Z</dcterms:modified>
</cp:coreProperties>
</file>